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F2C3" w14:textId="426FCD57" w:rsidR="00A500CA" w:rsidRDefault="00A500CA" w:rsidP="00E7239F">
      <w:r>
        <w:t>PICTURE QUIZ August 2025</w:t>
      </w:r>
      <w:r w:rsidR="0025559D">
        <w:t xml:space="preserve"> Answer Key</w:t>
      </w:r>
    </w:p>
    <w:p w14:paraId="69AC19C0" w14:textId="77777777" w:rsidR="00A500CA" w:rsidRDefault="00A500CA" w:rsidP="00E7239F"/>
    <w:p w14:paraId="0A64BEC8" w14:textId="77777777" w:rsidR="00A500CA" w:rsidRDefault="00A500CA" w:rsidP="00E7239F"/>
    <w:p w14:paraId="1D4B1391" w14:textId="5ECA71AC" w:rsidR="002634A6" w:rsidRDefault="008B5089" w:rsidP="008B5089">
      <w:pPr>
        <w:pStyle w:val="ListParagraph"/>
        <w:numPr>
          <w:ilvl w:val="0"/>
          <w:numId w:val="2"/>
        </w:numPr>
      </w:pPr>
      <w:r w:rsidRPr="008B5089">
        <w:t xml:space="preserve">Lichen </w:t>
      </w:r>
      <w:proofErr w:type="spellStart"/>
      <w:r w:rsidRPr="008B5089">
        <w:t>Sclerosus</w:t>
      </w:r>
      <w:proofErr w:type="spellEnd"/>
      <w:r w:rsidRPr="008B5089">
        <w:t xml:space="preserve"> et Atrophicus</w:t>
      </w:r>
    </w:p>
    <w:p w14:paraId="643A5620" w14:textId="6BA58AB4" w:rsidR="003A630E" w:rsidRDefault="008B5089" w:rsidP="002634A6">
      <w:r>
        <w:tab/>
      </w:r>
      <w:hyperlink r:id="rId5" w:history="1">
        <w:proofErr w:type="spellStart"/>
        <w:r w:rsidRPr="008B5089">
          <w:rPr>
            <w:rStyle w:val="Hyperlink"/>
          </w:rPr>
          <w:t>expertpath</w:t>
        </w:r>
        <w:proofErr w:type="spellEnd"/>
        <w:r w:rsidRPr="008B5089">
          <w:rPr>
            <w:rStyle w:val="Hyperlink"/>
          </w:rPr>
          <w:t xml:space="preserve"> lichen-</w:t>
        </w:r>
        <w:proofErr w:type="spellStart"/>
        <w:r w:rsidRPr="008B5089">
          <w:rPr>
            <w:rStyle w:val="Hyperlink"/>
          </w:rPr>
          <w:t>sclerosus</w:t>
        </w:r>
        <w:proofErr w:type="spellEnd"/>
        <w:r w:rsidRPr="008B5089">
          <w:rPr>
            <w:rStyle w:val="Hyperlink"/>
          </w:rPr>
          <w:t>-et-atrophicus</w:t>
        </w:r>
      </w:hyperlink>
    </w:p>
    <w:p w14:paraId="48C70856" w14:textId="77777777" w:rsidR="008B5089" w:rsidRDefault="008B5089" w:rsidP="002634A6"/>
    <w:p w14:paraId="7D2B9412" w14:textId="3CB40F14" w:rsidR="003A630E" w:rsidRDefault="003A630E" w:rsidP="0025559D">
      <w:pPr>
        <w:pStyle w:val="ListParagraph"/>
        <w:numPr>
          <w:ilvl w:val="0"/>
          <w:numId w:val="2"/>
        </w:numPr>
        <w:rPr>
          <w:lang w:val="fr-FR"/>
        </w:rPr>
      </w:pPr>
      <w:r w:rsidRPr="0025559D">
        <w:rPr>
          <w:lang w:val="fr-FR"/>
        </w:rPr>
        <w:t xml:space="preserve"> Chromophobe RCC, </w:t>
      </w:r>
      <w:proofErr w:type="spellStart"/>
      <w:r w:rsidRPr="0025559D">
        <w:rPr>
          <w:lang w:val="fr-FR"/>
        </w:rPr>
        <w:t>eosinophilic</w:t>
      </w:r>
      <w:proofErr w:type="spellEnd"/>
      <w:r w:rsidRPr="0025559D">
        <w:rPr>
          <w:lang w:val="fr-FR"/>
        </w:rPr>
        <w:t xml:space="preserve"> pattern</w:t>
      </w:r>
    </w:p>
    <w:p w14:paraId="1195AF57" w14:textId="77777777" w:rsidR="008161C3" w:rsidRPr="008161C3" w:rsidRDefault="008161C3" w:rsidP="008161C3">
      <w:pPr>
        <w:pStyle w:val="ListParagraph"/>
        <w:rPr>
          <w:lang w:val="fr-FR"/>
        </w:rPr>
      </w:pPr>
    </w:p>
    <w:p w14:paraId="0BDC7000" w14:textId="1697A948" w:rsidR="004909A6" w:rsidRDefault="008161C3" w:rsidP="008B5089">
      <w:pPr>
        <w:pStyle w:val="ListParagraph"/>
        <w:rPr>
          <w:lang w:val="fr-FR"/>
        </w:rPr>
      </w:pPr>
      <w:r>
        <w:fldChar w:fldCharType="begin"/>
      </w:r>
      <w:r w:rsidRPr="00093A91">
        <w:rPr>
          <w:lang w:val="fr-FR"/>
        </w:rPr>
        <w:instrText>HYPERLINK "https://tumourclassification.iarc.who.int/chaptercontent/36/18"</w:instrText>
      </w:r>
      <w:r>
        <w:fldChar w:fldCharType="separate"/>
      </w:r>
      <w:r w:rsidRPr="00FB3FF8">
        <w:rPr>
          <w:rStyle w:val="Hyperlink"/>
          <w:lang w:val="fr-FR"/>
        </w:rPr>
        <w:t>https://tumourclassification.iarc.who.int/chaptercontent/36/18</w:t>
      </w:r>
      <w:r>
        <w:fldChar w:fldCharType="end"/>
      </w:r>
    </w:p>
    <w:p w14:paraId="5345E10F" w14:textId="77777777" w:rsidR="008B5089" w:rsidRDefault="008B5089" w:rsidP="008B5089">
      <w:pPr>
        <w:pStyle w:val="ListParagraph"/>
        <w:rPr>
          <w:lang w:val="fr-FR"/>
        </w:rPr>
      </w:pPr>
    </w:p>
    <w:p w14:paraId="799607A1" w14:textId="77777777" w:rsidR="008B5089" w:rsidRPr="0025559D" w:rsidRDefault="008B5089" w:rsidP="008B5089">
      <w:pPr>
        <w:pStyle w:val="ListParagraph"/>
        <w:rPr>
          <w:lang w:val="fr-FR"/>
        </w:rPr>
      </w:pPr>
    </w:p>
    <w:p w14:paraId="5A4C34F4" w14:textId="4E825CB3" w:rsidR="004909A6" w:rsidRDefault="004909A6" w:rsidP="0025559D">
      <w:pPr>
        <w:pStyle w:val="ListParagraph"/>
        <w:numPr>
          <w:ilvl w:val="0"/>
          <w:numId w:val="2"/>
        </w:numPr>
        <w:rPr>
          <w:lang w:val="es-ES"/>
        </w:rPr>
      </w:pPr>
      <w:proofErr w:type="spellStart"/>
      <w:r w:rsidRPr="0025559D">
        <w:rPr>
          <w:lang w:val="es-ES"/>
        </w:rPr>
        <w:t>Nephrogenic</w:t>
      </w:r>
      <w:proofErr w:type="spellEnd"/>
      <w:r w:rsidRPr="0025559D">
        <w:rPr>
          <w:lang w:val="es-ES"/>
        </w:rPr>
        <w:t xml:space="preserve"> adenoma</w:t>
      </w:r>
    </w:p>
    <w:p w14:paraId="7A2B2C45" w14:textId="654E4CD3" w:rsidR="008B5089" w:rsidRDefault="008B5089" w:rsidP="008B5089">
      <w:pPr>
        <w:pStyle w:val="ListParagraph"/>
        <w:rPr>
          <w:lang w:val="es-ES"/>
        </w:rPr>
      </w:pPr>
    </w:p>
    <w:p w14:paraId="07E61AF0" w14:textId="3AD7D53D" w:rsidR="008B5089" w:rsidRDefault="008B5089" w:rsidP="008B5089">
      <w:pPr>
        <w:pStyle w:val="ListParagraph"/>
        <w:rPr>
          <w:lang w:val="es-ES"/>
        </w:rPr>
      </w:pPr>
      <w:hyperlink r:id="rId6" w:history="1">
        <w:proofErr w:type="spellStart"/>
        <w:r w:rsidRPr="008B5089">
          <w:rPr>
            <w:rStyle w:val="Hyperlink"/>
            <w:lang w:val="es-ES"/>
          </w:rPr>
          <w:t>expertpath</w:t>
        </w:r>
        <w:proofErr w:type="spellEnd"/>
        <w:r w:rsidRPr="008B5089">
          <w:rPr>
            <w:rStyle w:val="Hyperlink"/>
            <w:lang w:val="es-ES"/>
          </w:rPr>
          <w:t xml:space="preserve"> </w:t>
        </w:r>
        <w:proofErr w:type="spellStart"/>
        <w:r w:rsidRPr="008B5089">
          <w:rPr>
            <w:rStyle w:val="Hyperlink"/>
            <w:lang w:val="es-ES"/>
          </w:rPr>
          <w:t>nephrogenic</w:t>
        </w:r>
        <w:proofErr w:type="spellEnd"/>
        <w:r w:rsidRPr="008B5089">
          <w:rPr>
            <w:rStyle w:val="Hyperlink"/>
            <w:lang w:val="es-ES"/>
          </w:rPr>
          <w:t>-adenoma</w:t>
        </w:r>
      </w:hyperlink>
    </w:p>
    <w:p w14:paraId="051C685E" w14:textId="77777777" w:rsidR="008B5089" w:rsidRPr="0025559D" w:rsidRDefault="008B5089" w:rsidP="008B5089">
      <w:pPr>
        <w:pStyle w:val="ListParagraph"/>
        <w:rPr>
          <w:lang w:val="es-ES"/>
        </w:rPr>
      </w:pPr>
    </w:p>
    <w:p w14:paraId="38984AE2" w14:textId="0BAFA04E" w:rsidR="004909A6" w:rsidRPr="0025559D" w:rsidRDefault="004909A6" w:rsidP="004909A6">
      <w:pPr>
        <w:pStyle w:val="ListParagraph"/>
        <w:rPr>
          <w:lang w:val="es-ES"/>
        </w:rPr>
      </w:pPr>
    </w:p>
    <w:p w14:paraId="7EEC1FB1" w14:textId="549107AB" w:rsidR="004909A6" w:rsidRDefault="004909A6" w:rsidP="0025559D">
      <w:pPr>
        <w:pStyle w:val="ListParagraph"/>
        <w:numPr>
          <w:ilvl w:val="0"/>
          <w:numId w:val="2"/>
        </w:numPr>
      </w:pPr>
      <w:r>
        <w:t>Epithelioid angiomyolipoma</w:t>
      </w:r>
    </w:p>
    <w:p w14:paraId="4388D245" w14:textId="5A529350" w:rsidR="00FD7C7A" w:rsidRDefault="0036533F" w:rsidP="004909A6">
      <w:r>
        <w:tab/>
      </w:r>
      <w:hyperlink r:id="rId7" w:history="1">
        <w:r w:rsidR="008B5089" w:rsidRPr="00FB3FF8">
          <w:rPr>
            <w:rStyle w:val="Hyperlink"/>
          </w:rPr>
          <w:t>https://tumourclassification.iarc.who.int/chaptercontent/36/33</w:t>
        </w:r>
      </w:hyperlink>
    </w:p>
    <w:p w14:paraId="710E3DCF" w14:textId="77777777" w:rsidR="008B5089" w:rsidRDefault="008B5089" w:rsidP="004909A6"/>
    <w:p w14:paraId="1B6C655F" w14:textId="01818E0C" w:rsidR="00C92A20" w:rsidRDefault="00C92A20" w:rsidP="00C92A20">
      <w:pPr>
        <w:pStyle w:val="ListParagraph"/>
        <w:numPr>
          <w:ilvl w:val="0"/>
          <w:numId w:val="2"/>
        </w:numPr>
      </w:pPr>
      <w:r>
        <w:t xml:space="preserve">  </w:t>
      </w:r>
      <w:proofErr w:type="spellStart"/>
      <w:r>
        <w:t>Tubulocystic</w:t>
      </w:r>
      <w:proofErr w:type="spellEnd"/>
      <w:r>
        <w:t xml:space="preserve"> RCC</w:t>
      </w:r>
    </w:p>
    <w:p w14:paraId="4C65B039" w14:textId="2CEA398F" w:rsidR="000F22DB" w:rsidRDefault="0036533F" w:rsidP="00C92A20">
      <w:r>
        <w:tab/>
      </w:r>
      <w:hyperlink r:id="rId8" w:history="1">
        <w:r w:rsidR="008B5089" w:rsidRPr="00FB3FF8">
          <w:rPr>
            <w:rStyle w:val="Hyperlink"/>
          </w:rPr>
          <w:t>https://tumourclassification.iarc.who.int/chaptercontent/36/10</w:t>
        </w:r>
      </w:hyperlink>
    </w:p>
    <w:p w14:paraId="2A35ADE4" w14:textId="77777777" w:rsidR="008B5089" w:rsidRDefault="008B5089" w:rsidP="00C92A20"/>
    <w:p w14:paraId="13D423C4" w14:textId="5303F5C2" w:rsidR="000F22DB" w:rsidRDefault="000F22DB" w:rsidP="0025559D">
      <w:pPr>
        <w:pStyle w:val="ListParagraph"/>
        <w:numPr>
          <w:ilvl w:val="0"/>
          <w:numId w:val="2"/>
        </w:numPr>
      </w:pPr>
      <w:r>
        <w:t xml:space="preserve"> Ovotestis</w:t>
      </w:r>
    </w:p>
    <w:p w14:paraId="59F7E991" w14:textId="30AEE018" w:rsidR="008B5089" w:rsidRDefault="0036533F" w:rsidP="008B5089">
      <w:r>
        <w:tab/>
      </w:r>
      <w:hyperlink r:id="rId9" w:history="1">
        <w:r w:rsidR="008B5089" w:rsidRPr="008B5089">
          <w:rPr>
            <w:rStyle w:val="Hyperlink"/>
          </w:rPr>
          <w:t>expertpath.com disorders-of-sexual-</w:t>
        </w:r>
        <w:proofErr w:type="spellStart"/>
        <w:r w:rsidR="008B5089" w:rsidRPr="008B5089">
          <w:rPr>
            <w:rStyle w:val="Hyperlink"/>
          </w:rPr>
          <w:t>developmen</w:t>
        </w:r>
        <w:proofErr w:type="spellEnd"/>
      </w:hyperlink>
    </w:p>
    <w:p w14:paraId="63C6EA8F" w14:textId="77777777" w:rsidR="00E5591F" w:rsidRDefault="00E5591F" w:rsidP="00E5591F">
      <w:pPr>
        <w:pStyle w:val="ListParagraph"/>
      </w:pPr>
    </w:p>
    <w:p w14:paraId="1F56E61F" w14:textId="382CA909" w:rsidR="00E5591F" w:rsidRDefault="00E5591F" w:rsidP="0025559D">
      <w:pPr>
        <w:pStyle w:val="ListParagraph"/>
        <w:numPr>
          <w:ilvl w:val="0"/>
          <w:numId w:val="2"/>
        </w:numPr>
      </w:pPr>
      <w:r>
        <w:t>Ostrich eggs, 3 to 3.5 pounds (1.4 to 1.6 kg)</w:t>
      </w:r>
    </w:p>
    <w:sectPr w:rsidR="00E55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2011D"/>
    <w:multiLevelType w:val="hybridMultilevel"/>
    <w:tmpl w:val="BF42C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36F57"/>
    <w:multiLevelType w:val="hybridMultilevel"/>
    <w:tmpl w:val="AA7C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418250">
    <w:abstractNumId w:val="0"/>
  </w:num>
  <w:num w:numId="2" w16cid:durableId="1649935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4A6"/>
    <w:rsid w:val="00093A91"/>
    <w:rsid w:val="000F22DB"/>
    <w:rsid w:val="00136394"/>
    <w:rsid w:val="0017749A"/>
    <w:rsid w:val="0025559D"/>
    <w:rsid w:val="002634A6"/>
    <w:rsid w:val="0036533F"/>
    <w:rsid w:val="003A630E"/>
    <w:rsid w:val="004909A6"/>
    <w:rsid w:val="005871E3"/>
    <w:rsid w:val="00686A38"/>
    <w:rsid w:val="008161C3"/>
    <w:rsid w:val="008B5089"/>
    <w:rsid w:val="008F7A84"/>
    <w:rsid w:val="00962668"/>
    <w:rsid w:val="00A500CA"/>
    <w:rsid w:val="00B1072F"/>
    <w:rsid w:val="00C54A41"/>
    <w:rsid w:val="00C92A20"/>
    <w:rsid w:val="00D10F5C"/>
    <w:rsid w:val="00E5591F"/>
    <w:rsid w:val="00F433BC"/>
    <w:rsid w:val="00FD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F852"/>
  <w15:chartTrackingRefBased/>
  <w15:docId w15:val="{0F4B0506-4023-4A43-B16C-FEC79A2E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4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71E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7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mourclassification.iarc.who.int/chaptercontent/36/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umourclassification.iarc.who.int/chaptercontent/36/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expertpath.com/document/nephrogenic-adenoma-metaplasia/9688677a-760d-4423-bce5-c6b902ad733c?term=nephrogenic%20adenoma&amp;searchType=documents&amp;category=All&amp;documentTypeFilters=al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pp.expertpath.com/document/lichen-sclerosus-et-atrophicus/740e6e8b-0508-45ff-957f-8507a54bf2b2?term=balantis%20xerotica%20obliterans&amp;searchType=documents&amp;category=All&amp;documentTypeFilters=al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.expertpath.com/document/disorders-of-sexual-development/82fd7910-b00d-484e-a8ac-f02505f21f3e?term=ovotestis&amp;searchType=documents&amp;category=All&amp;documentTypeFilters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Bhalla, Ritu</dc:creator>
  <cp:keywords/>
  <dc:description/>
  <cp:lastModifiedBy>Monnin, Elizabeth J.</cp:lastModifiedBy>
  <cp:revision>2</cp:revision>
  <cp:lastPrinted>2025-08-20T19:41:00Z</cp:lastPrinted>
  <dcterms:created xsi:type="dcterms:W3CDTF">2025-08-25T16:35:00Z</dcterms:created>
  <dcterms:modified xsi:type="dcterms:W3CDTF">2025-08-25T16:35:00Z</dcterms:modified>
</cp:coreProperties>
</file>